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D73" w:rsidRPr="006A6274" w:rsidRDefault="00195D73" w:rsidP="009B6054">
      <w:pPr>
        <w:pStyle w:val="Szvegtrzs"/>
        <w:jc w:val="both"/>
        <w:rPr>
          <w:rFonts w:asciiTheme="minorHAnsi" w:hAnsiTheme="minorHAnsi" w:cstheme="minorHAnsi"/>
          <w:b w:val="0"/>
          <w:spacing w:val="-6"/>
          <w:sz w:val="20"/>
        </w:rPr>
      </w:pPr>
      <w:r w:rsidRPr="006A6274">
        <w:rPr>
          <w:rFonts w:asciiTheme="minorHAnsi" w:hAnsiTheme="minorHAnsi" w:cstheme="minorHAnsi"/>
          <w:b w:val="0"/>
          <w:spacing w:val="-6"/>
          <w:sz w:val="20"/>
        </w:rPr>
        <w:t>A megadott személyes adatokat a TÜV Rheinland</w:t>
      </w:r>
      <w:r w:rsidR="00DA37D6" w:rsidRPr="006A6274">
        <w:rPr>
          <w:rFonts w:asciiTheme="minorHAnsi" w:hAnsiTheme="minorHAnsi" w:cstheme="minorHAnsi"/>
          <w:b w:val="0"/>
          <w:spacing w:val="-6"/>
          <w:sz w:val="20"/>
        </w:rPr>
        <w:t>-KTI</w:t>
      </w:r>
      <w:r w:rsidRPr="006A6274">
        <w:rPr>
          <w:rFonts w:asciiTheme="minorHAnsi" w:hAnsiTheme="minorHAnsi" w:cstheme="minorHAnsi"/>
          <w:b w:val="0"/>
          <w:spacing w:val="-6"/>
          <w:sz w:val="20"/>
        </w:rPr>
        <w:t xml:space="preserve"> Kft. Adatvédelmi nyilatkozatában foglaltak szerint kezeli, azokat harmadik fél részére nem adja át. Kivételt képez ez alól a </w:t>
      </w:r>
      <w:r w:rsidRPr="006A6274">
        <w:rPr>
          <w:rFonts w:asciiTheme="minorHAnsi" w:hAnsiTheme="minorHAnsi" w:cstheme="minorHAnsi"/>
          <w:spacing w:val="-6"/>
          <w:sz w:val="20"/>
        </w:rPr>
        <w:t>Felnőttképzési Adatszolgáltatási Rendszerbe</w:t>
      </w:r>
      <w:r w:rsidRPr="006A6274">
        <w:rPr>
          <w:rFonts w:asciiTheme="minorHAnsi" w:hAnsiTheme="minorHAnsi" w:cstheme="minorHAnsi"/>
          <w:b w:val="0"/>
          <w:spacing w:val="-6"/>
          <w:sz w:val="20"/>
        </w:rPr>
        <w:t xml:space="preserve"> történő adatszolgáltatás (</w:t>
      </w:r>
      <w:r w:rsidR="002452E2" w:rsidRPr="006A6274">
        <w:rPr>
          <w:rFonts w:asciiTheme="minorHAnsi" w:hAnsiTheme="minorHAnsi" w:cstheme="minorHAnsi"/>
          <w:b w:val="0"/>
          <w:spacing w:val="-6"/>
          <w:sz w:val="20"/>
        </w:rPr>
        <w:t>2013. évi LXXVII.</w:t>
      </w:r>
      <w:r w:rsidRPr="006A6274">
        <w:rPr>
          <w:rFonts w:asciiTheme="minorHAnsi" w:hAnsiTheme="minorHAnsi" w:cstheme="minorHAnsi"/>
          <w:b w:val="0"/>
          <w:spacing w:val="-6"/>
          <w:sz w:val="20"/>
        </w:rPr>
        <w:t xml:space="preserve"> felnőttképzésről </w:t>
      </w:r>
      <w:r w:rsidR="002452E2" w:rsidRPr="006A6274">
        <w:rPr>
          <w:rFonts w:asciiTheme="minorHAnsi" w:hAnsiTheme="minorHAnsi" w:cstheme="minorHAnsi"/>
          <w:b w:val="0"/>
          <w:spacing w:val="-6"/>
          <w:sz w:val="20"/>
        </w:rPr>
        <w:t xml:space="preserve">szóló törvény </w:t>
      </w:r>
      <w:r w:rsidRPr="006A6274">
        <w:rPr>
          <w:rFonts w:asciiTheme="minorHAnsi" w:hAnsiTheme="minorHAnsi" w:cstheme="minorHAnsi"/>
          <w:b w:val="0"/>
          <w:spacing w:val="-6"/>
          <w:sz w:val="20"/>
        </w:rPr>
        <w:t>alapján). A jelentkezési feltételek elfogadásával a Jelentkező hozzájárul ahhoz, hogy a képzésben való részvételének igazolásához szükséges, általa megadott adata</w:t>
      </w:r>
      <w:bookmarkStart w:id="0" w:name="_GoBack"/>
      <w:bookmarkEnd w:id="0"/>
      <w:r w:rsidRPr="006A6274">
        <w:rPr>
          <w:rFonts w:asciiTheme="minorHAnsi" w:hAnsiTheme="minorHAnsi" w:cstheme="minorHAnsi"/>
          <w:b w:val="0"/>
          <w:spacing w:val="-6"/>
          <w:sz w:val="20"/>
        </w:rPr>
        <w:t>it a TÜV Rheinland</w:t>
      </w:r>
      <w:r w:rsidR="00DA37D6" w:rsidRPr="006A6274">
        <w:rPr>
          <w:rFonts w:asciiTheme="minorHAnsi" w:hAnsiTheme="minorHAnsi" w:cstheme="minorHAnsi"/>
          <w:b w:val="0"/>
          <w:spacing w:val="-6"/>
          <w:sz w:val="20"/>
        </w:rPr>
        <w:t>-KTI Kft</w:t>
      </w:r>
      <w:r w:rsidRPr="006A6274">
        <w:rPr>
          <w:rFonts w:asciiTheme="minorHAnsi" w:hAnsiTheme="minorHAnsi" w:cstheme="minorHAnsi"/>
          <w:b w:val="0"/>
          <w:spacing w:val="-6"/>
          <w:sz w:val="20"/>
        </w:rPr>
        <w:t>. kezelje.</w:t>
      </w:r>
    </w:p>
    <w:p w:rsidR="00D6469E" w:rsidRPr="006A6274" w:rsidRDefault="00D6469E" w:rsidP="009B6054">
      <w:pPr>
        <w:pStyle w:val="Szvegtrzs"/>
        <w:jc w:val="both"/>
        <w:rPr>
          <w:rFonts w:asciiTheme="minorHAnsi" w:hAnsiTheme="minorHAnsi" w:cstheme="minorHAnsi"/>
          <w:b w:val="0"/>
          <w:spacing w:val="-6"/>
          <w:sz w:val="20"/>
        </w:rPr>
      </w:pP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320"/>
        <w:gridCol w:w="1134"/>
        <w:gridCol w:w="567"/>
        <w:gridCol w:w="1419"/>
        <w:gridCol w:w="2210"/>
      </w:tblGrid>
      <w:tr w:rsidR="00095722" w:rsidRPr="006A6274" w:rsidTr="006A6274">
        <w:trPr>
          <w:trHeight w:val="227"/>
        </w:trPr>
        <w:tc>
          <w:tcPr>
            <w:tcW w:w="4805" w:type="dxa"/>
            <w:gridSpan w:val="2"/>
            <w:vAlign w:val="center"/>
          </w:tcPr>
          <w:p w:rsidR="00095722" w:rsidRPr="006A6274" w:rsidRDefault="00D33DF8" w:rsidP="006A6274">
            <w:pPr>
              <w:pStyle w:val="lfej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A6274">
              <w:rPr>
                <w:rFonts w:asciiTheme="minorHAnsi" w:hAnsiTheme="minorHAnsi" w:cstheme="minorHAnsi"/>
                <w:sz w:val="18"/>
                <w:szCs w:val="18"/>
              </w:rPr>
              <w:t>Viselt n</w:t>
            </w:r>
            <w:r w:rsidR="00095722" w:rsidRPr="006A6274">
              <w:rPr>
                <w:rFonts w:asciiTheme="minorHAnsi" w:hAnsiTheme="minorHAnsi" w:cstheme="minorHAnsi"/>
                <w:sz w:val="18"/>
                <w:szCs w:val="18"/>
              </w:rPr>
              <w:t>év</w:t>
            </w:r>
            <w:r w:rsidR="00195D73" w:rsidRPr="006A627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</w:t>
            </w:r>
            <w:r w:rsidR="00095722" w:rsidRPr="006A627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330" w:type="dxa"/>
            <w:gridSpan w:val="4"/>
            <w:vAlign w:val="center"/>
          </w:tcPr>
          <w:p w:rsidR="00095722" w:rsidRPr="006A6274" w:rsidRDefault="00095722" w:rsidP="006A6274">
            <w:pPr>
              <w:pStyle w:val="lfej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554" w:rsidRPr="006A6274" w:rsidTr="006A6274">
        <w:trPr>
          <w:trHeight w:val="227"/>
        </w:trPr>
        <w:tc>
          <w:tcPr>
            <w:tcW w:w="4805" w:type="dxa"/>
            <w:gridSpan w:val="2"/>
            <w:vAlign w:val="center"/>
          </w:tcPr>
          <w:p w:rsidR="007E2554" w:rsidRPr="006A6274" w:rsidRDefault="007E2554" w:rsidP="006A6274">
            <w:pPr>
              <w:pStyle w:val="lfej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A6274">
              <w:rPr>
                <w:rFonts w:asciiTheme="minorHAnsi" w:hAnsiTheme="minorHAnsi" w:cstheme="minorHAnsi"/>
                <w:sz w:val="18"/>
                <w:szCs w:val="18"/>
              </w:rPr>
              <w:t>Születési név</w:t>
            </w:r>
            <w:r w:rsidR="00195D73" w:rsidRPr="006A627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</w:t>
            </w:r>
            <w:r w:rsidRPr="006A627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330" w:type="dxa"/>
            <w:gridSpan w:val="4"/>
            <w:vAlign w:val="center"/>
          </w:tcPr>
          <w:p w:rsidR="007E2554" w:rsidRPr="006A6274" w:rsidRDefault="007E2554" w:rsidP="006A6274">
            <w:pPr>
              <w:pStyle w:val="lfej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03582" w:rsidRPr="006A6274" w:rsidTr="006A6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80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03582" w:rsidRPr="006A6274" w:rsidRDefault="00403582" w:rsidP="006A6274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6A6274">
              <w:rPr>
                <w:rFonts w:asciiTheme="minorHAnsi" w:hAnsiTheme="minorHAnsi" w:cstheme="minorHAnsi"/>
                <w:sz w:val="18"/>
                <w:szCs w:val="18"/>
              </w:rPr>
              <w:t>Születési hely</w:t>
            </w:r>
            <w:r w:rsidR="00195D73" w:rsidRPr="006A627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</w:t>
            </w:r>
            <w:r w:rsidRPr="006A627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03582" w:rsidRPr="006A6274" w:rsidRDefault="00403582" w:rsidP="006A6274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03582" w:rsidRPr="006A6274" w:rsidRDefault="00403582" w:rsidP="006A6274">
            <w:pPr>
              <w:spacing w:after="120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6A6274">
              <w:rPr>
                <w:rFonts w:asciiTheme="minorHAnsi" w:hAnsiTheme="minorHAnsi" w:cstheme="minorHAnsi"/>
                <w:sz w:val="18"/>
                <w:szCs w:val="18"/>
              </w:rPr>
              <w:t>Születési idő</w:t>
            </w:r>
            <w:r w:rsidR="00195D73" w:rsidRPr="006A627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</w:t>
            </w:r>
            <w:r w:rsidRPr="006A627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22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3582" w:rsidRPr="006A6274" w:rsidRDefault="00403582" w:rsidP="006A6274">
            <w:pPr>
              <w:spacing w:after="120"/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B648D" w:rsidRPr="006A6274" w:rsidTr="006A6274">
        <w:trPr>
          <w:trHeight w:val="227"/>
        </w:trPr>
        <w:tc>
          <w:tcPr>
            <w:tcW w:w="4805" w:type="dxa"/>
            <w:gridSpan w:val="2"/>
            <w:vAlign w:val="center"/>
          </w:tcPr>
          <w:p w:rsidR="002B648D" w:rsidRPr="006A6274" w:rsidRDefault="002B648D" w:rsidP="006A6274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6A6274">
              <w:rPr>
                <w:rFonts w:asciiTheme="minorHAnsi" w:hAnsiTheme="minorHAnsi" w:cstheme="minorHAnsi"/>
                <w:sz w:val="18"/>
                <w:szCs w:val="18"/>
              </w:rPr>
              <w:t>Anyja</w:t>
            </w:r>
            <w:r w:rsidR="00D33DF8" w:rsidRPr="006A6274">
              <w:rPr>
                <w:rFonts w:asciiTheme="minorHAnsi" w:hAnsiTheme="minorHAnsi" w:cstheme="minorHAnsi"/>
                <w:sz w:val="18"/>
                <w:szCs w:val="18"/>
              </w:rPr>
              <w:t xml:space="preserve"> születési</w:t>
            </w:r>
            <w:r w:rsidRPr="006A6274">
              <w:rPr>
                <w:rFonts w:asciiTheme="minorHAnsi" w:hAnsiTheme="minorHAnsi" w:cstheme="minorHAnsi"/>
                <w:sz w:val="18"/>
                <w:szCs w:val="18"/>
              </w:rPr>
              <w:t xml:space="preserve"> neve</w:t>
            </w:r>
            <w:r w:rsidR="00195D73" w:rsidRPr="006A627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</w:t>
            </w:r>
            <w:r w:rsidRPr="006A627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330" w:type="dxa"/>
            <w:gridSpan w:val="4"/>
            <w:vAlign w:val="center"/>
          </w:tcPr>
          <w:p w:rsidR="002B648D" w:rsidRPr="006A6274" w:rsidRDefault="002B648D" w:rsidP="006A6274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73190" w:rsidRPr="006A6274" w:rsidTr="006A6274">
        <w:trPr>
          <w:trHeight w:val="227"/>
        </w:trPr>
        <w:tc>
          <w:tcPr>
            <w:tcW w:w="4805" w:type="dxa"/>
            <w:gridSpan w:val="2"/>
            <w:vAlign w:val="center"/>
          </w:tcPr>
          <w:p w:rsidR="00373190" w:rsidRPr="006A6274" w:rsidRDefault="006A6274" w:rsidP="006A6274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6A6274">
              <w:rPr>
                <w:rFonts w:asciiTheme="minorHAnsi" w:hAnsiTheme="minorHAnsi" w:cstheme="minorHAnsi"/>
                <w:sz w:val="18"/>
                <w:szCs w:val="18"/>
              </w:rPr>
              <w:t xml:space="preserve">Oktatási azonosító </w:t>
            </w:r>
            <w:r w:rsidR="00373190" w:rsidRPr="006A6274">
              <w:rPr>
                <w:rFonts w:asciiTheme="minorHAnsi" w:hAnsiTheme="minorHAnsi" w:cstheme="minorHAnsi"/>
                <w:sz w:val="18"/>
                <w:szCs w:val="18"/>
              </w:rPr>
              <w:t>(amennyiben rendelkezik ilyennel</w:t>
            </w:r>
            <w:r w:rsidR="002452E2" w:rsidRPr="006A627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A627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330" w:type="dxa"/>
            <w:gridSpan w:val="4"/>
            <w:vAlign w:val="center"/>
          </w:tcPr>
          <w:p w:rsidR="00373190" w:rsidRPr="006A6274" w:rsidRDefault="00373190" w:rsidP="006A6274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15584" w:rsidRPr="006A6274" w:rsidTr="006A6274">
        <w:trPr>
          <w:trHeight w:val="227"/>
        </w:trPr>
        <w:tc>
          <w:tcPr>
            <w:tcW w:w="4805" w:type="dxa"/>
            <w:gridSpan w:val="2"/>
            <w:vAlign w:val="center"/>
          </w:tcPr>
          <w:p w:rsidR="00415584" w:rsidRPr="006A6274" w:rsidRDefault="00D33DF8" w:rsidP="006A6274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6A6274">
              <w:rPr>
                <w:rFonts w:asciiTheme="minorHAnsi" w:hAnsiTheme="minorHAnsi" w:cstheme="minorHAnsi"/>
                <w:sz w:val="18"/>
                <w:szCs w:val="18"/>
              </w:rPr>
              <w:t>Telefonszám (elsődlegesen mobil</w:t>
            </w:r>
            <w:r w:rsidR="00415584" w:rsidRPr="006A6274">
              <w:rPr>
                <w:rFonts w:asciiTheme="minorHAnsi" w:hAnsiTheme="minorHAnsi" w:cstheme="minorHAnsi"/>
                <w:sz w:val="18"/>
                <w:szCs w:val="18"/>
              </w:rPr>
              <w:t>):</w:t>
            </w:r>
          </w:p>
        </w:tc>
        <w:tc>
          <w:tcPr>
            <w:tcW w:w="5330" w:type="dxa"/>
            <w:gridSpan w:val="4"/>
            <w:vAlign w:val="center"/>
          </w:tcPr>
          <w:p w:rsidR="00415584" w:rsidRPr="006A6274" w:rsidRDefault="00415584" w:rsidP="006A6274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15584" w:rsidRPr="006A6274" w:rsidTr="006A6274">
        <w:trPr>
          <w:trHeight w:val="227"/>
        </w:trPr>
        <w:tc>
          <w:tcPr>
            <w:tcW w:w="4805" w:type="dxa"/>
            <w:gridSpan w:val="2"/>
            <w:vAlign w:val="center"/>
          </w:tcPr>
          <w:p w:rsidR="00415584" w:rsidRPr="006A6274" w:rsidRDefault="00415584" w:rsidP="00F12498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6A6274">
              <w:rPr>
                <w:rFonts w:asciiTheme="minorHAnsi" w:hAnsiTheme="minorHAnsi" w:cstheme="minorHAnsi"/>
                <w:sz w:val="18"/>
                <w:szCs w:val="18"/>
              </w:rPr>
              <w:t>E-mail</w:t>
            </w:r>
            <w:r w:rsidR="00D33DF8" w:rsidRPr="006A6274">
              <w:rPr>
                <w:rFonts w:asciiTheme="minorHAnsi" w:hAnsiTheme="minorHAnsi" w:cstheme="minorHAnsi"/>
                <w:sz w:val="18"/>
                <w:szCs w:val="18"/>
              </w:rPr>
              <w:t xml:space="preserve"> cím</w:t>
            </w:r>
            <w:r w:rsidR="00F12498" w:rsidRPr="00F12498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</w:t>
            </w:r>
            <w:r w:rsidRPr="006A627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330" w:type="dxa"/>
            <w:gridSpan w:val="4"/>
            <w:vAlign w:val="center"/>
          </w:tcPr>
          <w:p w:rsidR="00415584" w:rsidRPr="006A6274" w:rsidRDefault="00415584" w:rsidP="006A6274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21C31" w:rsidRPr="006A6274" w:rsidTr="006A6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97"/>
        </w:trPr>
        <w:tc>
          <w:tcPr>
            <w:tcW w:w="14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21C31" w:rsidRPr="006A6274" w:rsidRDefault="00321C31" w:rsidP="00645733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6A6274">
              <w:rPr>
                <w:rFonts w:asciiTheme="minorHAnsi" w:hAnsiTheme="minorHAnsi" w:cstheme="minorHAnsi"/>
                <w:sz w:val="18"/>
                <w:szCs w:val="18"/>
              </w:rPr>
              <w:t>Legmagasabb iskolai végzettség</w:t>
            </w:r>
            <w:r w:rsidR="0064573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</w:t>
            </w:r>
            <w:r w:rsidRPr="006A627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865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6469E" w:rsidRPr="006A6274" w:rsidRDefault="00321C31" w:rsidP="006A62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274">
              <w:rPr>
                <w:rFonts w:asciiTheme="minorHAnsi" w:hAnsiTheme="minorHAnsi" w:cstheme="minorHAnsi"/>
                <w:sz w:val="18"/>
                <w:szCs w:val="18"/>
              </w:rPr>
              <w:sym w:font="Wingdings 2" w:char="F0A3"/>
            </w:r>
            <w:r w:rsidRPr="006A6274">
              <w:rPr>
                <w:rFonts w:asciiTheme="minorHAnsi" w:hAnsiTheme="minorHAnsi" w:cstheme="minorHAnsi"/>
                <w:sz w:val="18"/>
                <w:szCs w:val="18"/>
              </w:rPr>
              <w:t xml:space="preserve"> végzettség nélkül</w:t>
            </w:r>
          </w:p>
          <w:p w:rsidR="00321C31" w:rsidRPr="006A6274" w:rsidRDefault="00321C31" w:rsidP="006A62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274">
              <w:rPr>
                <w:rFonts w:asciiTheme="minorHAnsi" w:hAnsiTheme="minorHAnsi" w:cstheme="minorHAnsi"/>
                <w:sz w:val="18"/>
                <w:szCs w:val="18"/>
              </w:rPr>
              <w:sym w:font="Wingdings 2" w:char="F0A3"/>
            </w:r>
            <w:r w:rsidRPr="006A6274">
              <w:rPr>
                <w:rFonts w:asciiTheme="minorHAnsi" w:hAnsiTheme="minorHAnsi" w:cstheme="minorHAnsi"/>
                <w:sz w:val="18"/>
                <w:szCs w:val="18"/>
              </w:rPr>
              <w:t xml:space="preserve"> általános iskolai végzettség</w:t>
            </w:r>
          </w:p>
          <w:p w:rsidR="00321C31" w:rsidRPr="006A6274" w:rsidRDefault="00321C31" w:rsidP="006A62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274">
              <w:rPr>
                <w:rFonts w:asciiTheme="minorHAnsi" w:hAnsiTheme="minorHAnsi" w:cstheme="minorHAnsi"/>
                <w:sz w:val="18"/>
                <w:szCs w:val="18"/>
              </w:rPr>
              <w:sym w:font="Wingdings 2" w:char="F0A3"/>
            </w:r>
            <w:r w:rsidRPr="006A6274">
              <w:rPr>
                <w:rFonts w:asciiTheme="minorHAnsi" w:hAnsiTheme="minorHAnsi" w:cstheme="minorHAnsi"/>
                <w:sz w:val="18"/>
                <w:szCs w:val="18"/>
              </w:rPr>
              <w:t xml:space="preserve"> középfokú végzettség és gimnáziumi érettségi (gimnázium)</w:t>
            </w:r>
          </w:p>
          <w:p w:rsidR="00D21B66" w:rsidRPr="006A6274" w:rsidRDefault="00321C31" w:rsidP="006A62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274">
              <w:rPr>
                <w:rFonts w:asciiTheme="minorHAnsi" w:hAnsiTheme="minorHAnsi" w:cstheme="minorHAnsi"/>
                <w:sz w:val="18"/>
                <w:szCs w:val="18"/>
              </w:rPr>
              <w:sym w:font="Wingdings 2" w:char="F0A3"/>
            </w:r>
            <w:r w:rsidRPr="006A6274">
              <w:rPr>
                <w:rFonts w:asciiTheme="minorHAnsi" w:hAnsiTheme="minorHAnsi" w:cstheme="minorHAnsi"/>
                <w:sz w:val="18"/>
                <w:szCs w:val="18"/>
              </w:rPr>
              <w:t xml:space="preserve"> középfokú végzettség és középfokú szakképesítés (szakgimnázium, szakképző iskola,</w:t>
            </w:r>
            <w:r w:rsidR="00D21B66" w:rsidRPr="006A6274">
              <w:rPr>
                <w:rFonts w:asciiTheme="minorHAnsi" w:hAnsiTheme="minorHAnsi" w:cstheme="minorHAnsi"/>
                <w:sz w:val="18"/>
                <w:szCs w:val="18"/>
              </w:rPr>
              <w:t xml:space="preserve"> szakiskola)</w:t>
            </w:r>
          </w:p>
          <w:p w:rsidR="00321C31" w:rsidRPr="006A6274" w:rsidRDefault="00321C31" w:rsidP="006A62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274">
              <w:rPr>
                <w:rFonts w:asciiTheme="minorHAnsi" w:hAnsiTheme="minorHAnsi" w:cstheme="minorHAnsi"/>
                <w:sz w:val="18"/>
                <w:szCs w:val="18"/>
              </w:rPr>
              <w:sym w:font="Wingdings 2" w:char="F0A3"/>
            </w:r>
            <w:r w:rsidRPr="006A6274">
              <w:rPr>
                <w:rFonts w:asciiTheme="minorHAnsi" w:hAnsiTheme="minorHAnsi" w:cstheme="minorHAnsi"/>
                <w:sz w:val="18"/>
                <w:szCs w:val="18"/>
              </w:rPr>
              <w:t xml:space="preserve"> középfokú végzettség és középfokú szakképzettség (technikum)</w:t>
            </w:r>
          </w:p>
          <w:p w:rsidR="00321C31" w:rsidRPr="006A6274" w:rsidRDefault="00321C31" w:rsidP="006A62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274">
              <w:rPr>
                <w:rFonts w:asciiTheme="minorHAnsi" w:hAnsiTheme="minorHAnsi" w:cstheme="minorHAnsi"/>
                <w:sz w:val="18"/>
                <w:szCs w:val="18"/>
              </w:rPr>
              <w:sym w:font="Wingdings 2" w:char="F0A3"/>
            </w:r>
            <w:r w:rsidRPr="006A6274">
              <w:rPr>
                <w:rFonts w:asciiTheme="minorHAnsi" w:hAnsiTheme="minorHAnsi" w:cstheme="minorHAnsi"/>
                <w:sz w:val="18"/>
                <w:szCs w:val="18"/>
              </w:rPr>
              <w:t xml:space="preserve"> felsőfokú végzettségi szint és felsőfokú szakképzettség (felsőoktatási intézmény)</w:t>
            </w:r>
          </w:p>
          <w:p w:rsidR="00321C31" w:rsidRPr="006A6274" w:rsidRDefault="00321C31" w:rsidP="006A62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A6274">
              <w:rPr>
                <w:rFonts w:asciiTheme="minorHAnsi" w:hAnsiTheme="minorHAnsi" w:cstheme="minorHAnsi"/>
                <w:sz w:val="18"/>
                <w:szCs w:val="18"/>
              </w:rPr>
              <w:sym w:font="Wingdings 2" w:char="F0A3"/>
            </w:r>
            <w:r w:rsidRPr="006A6274">
              <w:rPr>
                <w:rFonts w:asciiTheme="minorHAnsi" w:hAnsiTheme="minorHAnsi" w:cstheme="minorHAnsi"/>
                <w:sz w:val="18"/>
                <w:szCs w:val="18"/>
              </w:rPr>
              <w:t xml:space="preserve"> felsőoktatási szakképzés (felsőoktatási intézmény)</w:t>
            </w:r>
          </w:p>
        </w:tc>
      </w:tr>
      <w:tr w:rsidR="00415584" w:rsidRPr="006A6274" w:rsidTr="006A6274">
        <w:trPr>
          <w:trHeight w:val="221"/>
        </w:trPr>
        <w:tc>
          <w:tcPr>
            <w:tcW w:w="5939" w:type="dxa"/>
            <w:gridSpan w:val="3"/>
            <w:vAlign w:val="center"/>
          </w:tcPr>
          <w:p w:rsidR="00195D73" w:rsidRPr="006A6274" w:rsidRDefault="0083543A" w:rsidP="008354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Végzettség, </w:t>
            </w:r>
            <w:r w:rsidR="00415584" w:rsidRPr="006A6274">
              <w:rPr>
                <w:rFonts w:asciiTheme="minorHAnsi" w:hAnsiTheme="minorHAnsi" w:cstheme="minorHAnsi"/>
                <w:sz w:val="18"/>
                <w:szCs w:val="18"/>
              </w:rPr>
              <w:t>előképzettség</w:t>
            </w:r>
          </w:p>
        </w:tc>
        <w:tc>
          <w:tcPr>
            <w:tcW w:w="4196" w:type="dxa"/>
            <w:gridSpan w:val="3"/>
            <w:vAlign w:val="center"/>
          </w:tcPr>
          <w:p w:rsidR="00415584" w:rsidRPr="006A6274" w:rsidRDefault="00415584" w:rsidP="006A62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535F" w:rsidRPr="006A6274" w:rsidTr="006A6274">
        <w:trPr>
          <w:trHeight w:val="221"/>
        </w:trPr>
        <w:tc>
          <w:tcPr>
            <w:tcW w:w="5939" w:type="dxa"/>
            <w:gridSpan w:val="3"/>
            <w:vAlign w:val="center"/>
          </w:tcPr>
          <w:p w:rsidR="0013535F" w:rsidRPr="006A6274" w:rsidRDefault="0013535F" w:rsidP="006A62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Melyik időpontban induló tanfolyamra jelentkezik</w:t>
            </w:r>
          </w:p>
        </w:tc>
        <w:tc>
          <w:tcPr>
            <w:tcW w:w="4196" w:type="dxa"/>
            <w:gridSpan w:val="3"/>
            <w:vAlign w:val="center"/>
          </w:tcPr>
          <w:p w:rsidR="0013535F" w:rsidRPr="006A6274" w:rsidRDefault="0013535F" w:rsidP="006A62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4F2E4E" w:rsidRPr="006A6274" w:rsidRDefault="004F2E4E" w:rsidP="001C7881">
      <w:pPr>
        <w:pStyle w:val="Szvegtrzs"/>
        <w:rPr>
          <w:rFonts w:asciiTheme="minorHAnsi" w:hAnsiTheme="minorHAnsi" w:cstheme="minorHAnsi"/>
          <w:b w:val="0"/>
          <w:spacing w:val="-6"/>
          <w:sz w:val="16"/>
          <w:szCs w:val="16"/>
        </w:rPr>
      </w:pPr>
    </w:p>
    <w:p w:rsidR="00DA37D6" w:rsidRPr="006A6274" w:rsidRDefault="00DA37D6" w:rsidP="004F6061">
      <w:pPr>
        <w:pStyle w:val="Szvegtrzs"/>
        <w:jc w:val="center"/>
        <w:rPr>
          <w:rFonts w:asciiTheme="minorHAnsi" w:hAnsiTheme="minorHAnsi" w:cstheme="minorHAnsi"/>
          <w:b w:val="0"/>
          <w:spacing w:val="-6"/>
          <w:sz w:val="16"/>
          <w:szCs w:val="16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6096"/>
      </w:tblGrid>
      <w:tr w:rsidR="00321C31" w:rsidRPr="006A6274" w:rsidTr="006177CD">
        <w:trPr>
          <w:cantSplit/>
          <w:trHeight w:val="296"/>
        </w:trPr>
        <w:tc>
          <w:tcPr>
            <w:tcW w:w="101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1C31" w:rsidRPr="006A6274" w:rsidRDefault="00321C31" w:rsidP="006177CD">
            <w:pPr>
              <w:jc w:val="center"/>
              <w:rPr>
                <w:rFonts w:asciiTheme="minorHAnsi" w:hAnsiTheme="minorHAnsi" w:cstheme="minorHAnsi"/>
                <w:b/>
                <w:spacing w:val="-8"/>
              </w:rPr>
            </w:pPr>
            <w:r w:rsidRPr="006A6274">
              <w:rPr>
                <w:rFonts w:asciiTheme="minorHAnsi" w:hAnsiTheme="minorHAnsi" w:cstheme="minorHAnsi"/>
                <w:b/>
                <w:spacing w:val="-8"/>
              </w:rPr>
              <w:t>Számlázási adatok</w:t>
            </w:r>
          </w:p>
        </w:tc>
      </w:tr>
      <w:tr w:rsidR="00321C31" w:rsidRPr="006A6274" w:rsidTr="006177CD">
        <w:trPr>
          <w:trHeight w:val="459"/>
        </w:trPr>
        <w:tc>
          <w:tcPr>
            <w:tcW w:w="40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21C31" w:rsidRPr="006A6274" w:rsidRDefault="00321C31" w:rsidP="006177CD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6A6274">
              <w:rPr>
                <w:rFonts w:asciiTheme="minorHAnsi" w:hAnsiTheme="minorHAnsi" w:cstheme="minorHAnsi"/>
                <w:sz w:val="18"/>
                <w:szCs w:val="18"/>
              </w:rPr>
              <w:t>Számlázási név (Pontosan kérjük kitölteni!</w:t>
            </w:r>
            <w:proofErr w:type="gramStart"/>
            <w:r w:rsidRPr="006A627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645733" w:rsidRPr="0064573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proofErr w:type="gramEnd"/>
            <w:r w:rsidRPr="006A627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609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21C31" w:rsidRPr="006A6274" w:rsidRDefault="00321C31" w:rsidP="006177CD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21C31" w:rsidRPr="006A6274" w:rsidTr="006177CD">
        <w:trPr>
          <w:trHeight w:val="453"/>
        </w:trPr>
        <w:tc>
          <w:tcPr>
            <w:tcW w:w="40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21C31" w:rsidRPr="006A6274" w:rsidRDefault="00321C31" w:rsidP="006177CD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6A6274">
              <w:rPr>
                <w:rFonts w:asciiTheme="minorHAnsi" w:hAnsiTheme="minorHAnsi" w:cstheme="minorHAnsi"/>
                <w:sz w:val="18"/>
                <w:szCs w:val="18"/>
              </w:rPr>
              <w:t>Számlázási cím</w:t>
            </w:r>
            <w:r w:rsidR="00645733" w:rsidRPr="0064573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r w:rsidRPr="006A627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609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21C31" w:rsidRPr="006A6274" w:rsidRDefault="00321C31" w:rsidP="006177CD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21C31" w:rsidRPr="006A6274" w:rsidTr="00321C31">
        <w:trPr>
          <w:trHeight w:val="515"/>
        </w:trPr>
        <w:tc>
          <w:tcPr>
            <w:tcW w:w="4039" w:type="dxa"/>
            <w:tcBorders>
              <w:left w:val="single" w:sz="12" w:space="0" w:color="auto"/>
            </w:tcBorders>
            <w:vAlign w:val="center"/>
          </w:tcPr>
          <w:p w:rsidR="00321C31" w:rsidRPr="006A6274" w:rsidRDefault="00321C31" w:rsidP="006177CD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6A6274">
              <w:rPr>
                <w:rFonts w:asciiTheme="minorHAnsi" w:hAnsiTheme="minorHAnsi" w:cstheme="minorHAnsi"/>
                <w:sz w:val="18"/>
                <w:szCs w:val="18"/>
              </w:rPr>
              <w:t>Adószám (cég esetén</w:t>
            </w:r>
            <w:proofErr w:type="gramStart"/>
            <w:r w:rsidRPr="006A627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645733" w:rsidRPr="00645733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2</w:t>
            </w:r>
            <w:proofErr w:type="gramEnd"/>
            <w:r w:rsidRPr="006A627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6096" w:type="dxa"/>
            <w:tcBorders>
              <w:right w:val="single" w:sz="12" w:space="0" w:color="auto"/>
            </w:tcBorders>
            <w:vAlign w:val="center"/>
          </w:tcPr>
          <w:p w:rsidR="00321C31" w:rsidRPr="006A6274" w:rsidRDefault="00321C31" w:rsidP="006177CD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1AF9" w:rsidRPr="006A6274" w:rsidTr="006A6274">
        <w:trPr>
          <w:cantSplit/>
          <w:trHeight w:val="857"/>
        </w:trPr>
        <w:tc>
          <w:tcPr>
            <w:tcW w:w="4039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F11AF9" w:rsidRPr="006A6274" w:rsidRDefault="00F11AF9" w:rsidP="006177CD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6A6274">
              <w:rPr>
                <w:rFonts w:asciiTheme="minorHAnsi" w:hAnsiTheme="minorHAnsi" w:cstheme="minorHAnsi"/>
                <w:sz w:val="18"/>
                <w:szCs w:val="18"/>
              </w:rPr>
              <w:t>Dátum</w:t>
            </w:r>
            <w:proofErr w:type="gramEnd"/>
            <w:r w:rsidRPr="006A627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F11AF9" w:rsidRPr="006A6274" w:rsidRDefault="00F11AF9" w:rsidP="00F11AF9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11AF9" w:rsidRPr="006A6274" w:rsidRDefault="00F11AF9" w:rsidP="006177CD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A6274">
              <w:rPr>
                <w:rFonts w:asciiTheme="minorHAnsi" w:hAnsiTheme="minorHAnsi" w:cstheme="minorHAnsi"/>
                <w:b/>
                <w:sz w:val="18"/>
                <w:szCs w:val="18"/>
              </w:rPr>
              <w:t>Cégszerű aláírás:</w:t>
            </w:r>
          </w:p>
          <w:p w:rsidR="00F11AF9" w:rsidRPr="006A6274" w:rsidRDefault="00F11AF9" w:rsidP="006177CD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11AF9" w:rsidRPr="006A6274" w:rsidRDefault="00F11AF9" w:rsidP="006177CD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11AF9" w:rsidRPr="006A6274" w:rsidTr="00B1219C">
        <w:trPr>
          <w:cantSplit/>
          <w:trHeight w:val="731"/>
        </w:trPr>
        <w:tc>
          <w:tcPr>
            <w:tcW w:w="4039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11AF9" w:rsidRPr="006A6274" w:rsidRDefault="00F11AF9" w:rsidP="00F11AF9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11AF9" w:rsidRPr="006A6274" w:rsidRDefault="00F11AF9" w:rsidP="00F11AF9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A6274">
              <w:rPr>
                <w:rFonts w:asciiTheme="minorHAnsi" w:hAnsiTheme="minorHAnsi" w:cstheme="minorHAnsi"/>
                <w:b/>
                <w:sz w:val="18"/>
                <w:szCs w:val="18"/>
              </w:rPr>
              <w:t>Résztvevő aláírása:</w:t>
            </w:r>
          </w:p>
        </w:tc>
      </w:tr>
    </w:tbl>
    <w:p w:rsidR="0098681B" w:rsidRPr="006A6274" w:rsidRDefault="0098681B" w:rsidP="0098681B">
      <w:pPr>
        <w:pStyle w:val="Szvegtrzs"/>
        <w:jc w:val="center"/>
        <w:rPr>
          <w:rFonts w:asciiTheme="minorHAnsi" w:hAnsiTheme="minorHAnsi" w:cstheme="minorHAnsi"/>
          <w:b w:val="0"/>
          <w:sz w:val="18"/>
          <w:szCs w:val="18"/>
        </w:rPr>
      </w:pPr>
    </w:p>
    <w:p w:rsidR="0098681B" w:rsidRPr="00645733" w:rsidRDefault="00645733" w:rsidP="0098681B">
      <w:pPr>
        <w:pStyle w:val="Szvegtrzs"/>
        <w:jc w:val="center"/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Theme="minorHAnsi" w:hAnsiTheme="minorHAnsi" w:cstheme="minorHAnsi"/>
          <w:b w:val="0"/>
          <w:sz w:val="18"/>
          <w:szCs w:val="18"/>
          <w:vertAlign w:val="superscript"/>
        </w:rPr>
        <w:t>1</w:t>
      </w:r>
      <w:r w:rsidR="0098681B" w:rsidRPr="00645733">
        <w:rPr>
          <w:rFonts w:asciiTheme="minorHAnsi" w:hAnsiTheme="minorHAnsi" w:cstheme="minorHAnsi"/>
          <w:b w:val="0"/>
          <w:sz w:val="18"/>
          <w:szCs w:val="18"/>
          <w:vertAlign w:val="superscript"/>
        </w:rPr>
        <w:t xml:space="preserve"> </w:t>
      </w:r>
      <w:r w:rsidRPr="00645733">
        <w:rPr>
          <w:rFonts w:asciiTheme="minorHAnsi" w:hAnsiTheme="minorHAnsi" w:cstheme="minorHAnsi"/>
          <w:b w:val="0"/>
          <w:sz w:val="18"/>
          <w:szCs w:val="18"/>
        </w:rPr>
        <w:t>ezen adatok megadása kötelező statisztikai célú adattovábbítás miatt</w:t>
      </w:r>
    </w:p>
    <w:p w:rsidR="00321C31" w:rsidRPr="00645733" w:rsidRDefault="00645733" w:rsidP="004F6061">
      <w:pPr>
        <w:pStyle w:val="Szvegtrzs"/>
        <w:jc w:val="center"/>
        <w:rPr>
          <w:rFonts w:asciiTheme="minorHAnsi" w:hAnsiTheme="minorHAnsi" w:cstheme="minorHAnsi"/>
          <w:b w:val="0"/>
          <w:sz w:val="18"/>
          <w:szCs w:val="18"/>
        </w:rPr>
      </w:pPr>
      <w:r w:rsidRPr="00645733">
        <w:rPr>
          <w:rFonts w:asciiTheme="minorHAnsi" w:hAnsiTheme="minorHAnsi" w:cstheme="minorHAnsi"/>
          <w:b w:val="0"/>
          <w:sz w:val="18"/>
          <w:szCs w:val="18"/>
          <w:vertAlign w:val="superscript"/>
        </w:rPr>
        <w:t>2</w:t>
      </w:r>
      <w:r w:rsidRPr="00645733">
        <w:rPr>
          <w:rFonts w:asciiTheme="minorHAnsi" w:hAnsiTheme="minorHAnsi" w:cstheme="minorHAnsi"/>
          <w:b w:val="0"/>
          <w:sz w:val="18"/>
          <w:szCs w:val="18"/>
        </w:rPr>
        <w:t xml:space="preserve"> ezen adatok megadása kötelező</w:t>
      </w:r>
    </w:p>
    <w:sectPr w:rsidR="00321C31" w:rsidRPr="00645733" w:rsidSect="006C6C7E">
      <w:headerReference w:type="default" r:id="rId8"/>
      <w:footerReference w:type="default" r:id="rId9"/>
      <w:pgSz w:w="11906" w:h="16838"/>
      <w:pgMar w:top="567" w:right="849" w:bottom="567" w:left="96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B9E" w:rsidRDefault="00D05B9E">
      <w:r>
        <w:separator/>
      </w:r>
    </w:p>
  </w:endnote>
  <w:endnote w:type="continuationSeparator" w:id="0">
    <w:p w:rsidR="00D05B9E" w:rsidRDefault="00D0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061" w:rsidRPr="004F6061" w:rsidRDefault="004F6061" w:rsidP="009C6A3D">
    <w:pPr>
      <w:pStyle w:val="llb"/>
      <w:tabs>
        <w:tab w:val="clear" w:pos="4536"/>
        <w:tab w:val="clear" w:pos="9072"/>
        <w:tab w:val="center" w:pos="4820"/>
        <w:tab w:val="right" w:pos="10065"/>
      </w:tabs>
      <w:rPr>
        <w:rFonts w:cs="Arial"/>
        <w:sz w:val="16"/>
      </w:rPr>
    </w:pPr>
    <w:r>
      <w:rPr>
        <w:b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B9E" w:rsidRDefault="00D05B9E">
      <w:r>
        <w:separator/>
      </w:r>
    </w:p>
  </w:footnote>
  <w:footnote w:type="continuationSeparator" w:id="0">
    <w:p w:rsidR="00D05B9E" w:rsidRDefault="00D05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99"/>
      <w:gridCol w:w="8136"/>
    </w:tblGrid>
    <w:tr w:rsidR="00497EFA" w:rsidTr="002067E4">
      <w:trPr>
        <w:trHeight w:val="963"/>
      </w:trPr>
      <w:tc>
        <w:tcPr>
          <w:tcW w:w="1999" w:type="dxa"/>
          <w:tcBorders>
            <w:top w:val="single" w:sz="12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CA0C2C" w:rsidRPr="00DA37D6" w:rsidRDefault="00A13212" w:rsidP="00DA37D6">
          <w:pPr>
            <w:pStyle w:val="llb"/>
            <w:tabs>
              <w:tab w:val="clear" w:pos="4536"/>
              <w:tab w:val="clear" w:pos="9072"/>
            </w:tabs>
            <w:spacing w:before="240"/>
            <w:rPr>
              <w:noProof/>
            </w:rPr>
          </w:pPr>
          <w:r w:rsidRPr="000A3B74">
            <w:rPr>
              <w:noProof/>
            </w:rPr>
            <w:drawing>
              <wp:inline distT="0" distB="0" distL="0" distR="0">
                <wp:extent cx="1180465" cy="497840"/>
                <wp:effectExtent l="0" t="0" r="0" b="0"/>
                <wp:docPr id="49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46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36" w:type="dxa"/>
          <w:tcBorders>
            <w:left w:val="single" w:sz="6" w:space="0" w:color="auto"/>
          </w:tcBorders>
          <w:vAlign w:val="center"/>
        </w:tcPr>
        <w:p w:rsidR="00497EFA" w:rsidRPr="00D6469E" w:rsidRDefault="00497EFA" w:rsidP="006A6274">
          <w:pPr>
            <w:pStyle w:val="Cmsor3"/>
            <w:spacing w:before="120" w:after="0"/>
            <w:rPr>
              <w:sz w:val="28"/>
              <w:szCs w:val="28"/>
            </w:rPr>
          </w:pPr>
          <w:r w:rsidRPr="00D6469E">
            <w:rPr>
              <w:sz w:val="28"/>
              <w:szCs w:val="28"/>
            </w:rPr>
            <w:t>JELENTKEZÉSI LAP</w:t>
          </w:r>
        </w:p>
        <w:p w:rsidR="00497EFA" w:rsidRDefault="00DA37D6" w:rsidP="00EF7C44">
          <w:pPr>
            <w:tabs>
              <w:tab w:val="left" w:pos="720"/>
              <w:tab w:val="center" w:pos="3511"/>
            </w:tabs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b/>
              <w:sz w:val="20"/>
            </w:rPr>
            <w:t>Gumiabroncs javító</w:t>
          </w:r>
          <w:r w:rsidR="00D21B66">
            <w:rPr>
              <w:rFonts w:ascii="Arial" w:hAnsi="Arial"/>
              <w:b/>
              <w:sz w:val="20"/>
            </w:rPr>
            <w:t>,</w:t>
          </w:r>
          <w:r>
            <w:rPr>
              <w:rFonts w:ascii="Arial" w:hAnsi="Arial"/>
              <w:b/>
              <w:sz w:val="20"/>
            </w:rPr>
            <w:t xml:space="preserve"> szerelő</w:t>
          </w:r>
          <w:r w:rsidR="00D21B66">
            <w:rPr>
              <w:rFonts w:ascii="Arial" w:hAnsi="Arial"/>
              <w:b/>
              <w:sz w:val="20"/>
            </w:rPr>
            <w:t>,</w:t>
          </w:r>
          <w:r>
            <w:rPr>
              <w:rFonts w:ascii="Arial" w:hAnsi="Arial"/>
              <w:b/>
              <w:sz w:val="20"/>
            </w:rPr>
            <w:t xml:space="preserve"> és </w:t>
          </w:r>
          <w:proofErr w:type="spellStart"/>
          <w:r>
            <w:rPr>
              <w:rFonts w:ascii="Arial" w:hAnsi="Arial"/>
              <w:b/>
              <w:sz w:val="20"/>
            </w:rPr>
            <w:t>kerékkiegyensúlyozó</w:t>
          </w:r>
          <w:proofErr w:type="spellEnd"/>
          <w:r>
            <w:rPr>
              <w:rFonts w:ascii="Arial" w:hAnsi="Arial"/>
              <w:b/>
              <w:sz w:val="20"/>
            </w:rPr>
            <w:t xml:space="preserve"> tanfolyamra</w:t>
          </w:r>
        </w:p>
        <w:p w:rsidR="006A6274" w:rsidRDefault="006A6274" w:rsidP="002067E4">
          <w:pPr>
            <w:rPr>
              <w:rFonts w:ascii="Arial" w:hAnsi="Arial"/>
              <w:sz w:val="12"/>
              <w:szCs w:val="12"/>
            </w:rPr>
          </w:pPr>
        </w:p>
        <w:p w:rsidR="00DA37D6" w:rsidRPr="00D6469E" w:rsidRDefault="006A6274" w:rsidP="00823745">
          <w:pPr>
            <w:rPr>
              <w:rFonts w:ascii="Arial" w:hAnsi="Arial"/>
              <w:sz w:val="12"/>
              <w:szCs w:val="12"/>
            </w:rPr>
          </w:pPr>
          <w:r>
            <w:rPr>
              <w:rFonts w:ascii="Arial" w:hAnsi="Arial"/>
              <w:sz w:val="12"/>
              <w:szCs w:val="12"/>
            </w:rPr>
            <w:t xml:space="preserve">TÜV Rheinland-KTI Kft. </w:t>
          </w:r>
          <w:r w:rsidR="00DA37D6" w:rsidRPr="00D6469E">
            <w:rPr>
              <w:rFonts w:ascii="Arial" w:hAnsi="Arial"/>
              <w:sz w:val="12"/>
              <w:szCs w:val="12"/>
            </w:rPr>
            <w:t xml:space="preserve">1119 Budapest, </w:t>
          </w:r>
          <w:proofErr w:type="spellStart"/>
          <w:r w:rsidR="00DA37D6" w:rsidRPr="00D6469E">
            <w:rPr>
              <w:rFonts w:ascii="Arial" w:hAnsi="Arial"/>
              <w:sz w:val="12"/>
              <w:szCs w:val="12"/>
            </w:rPr>
            <w:t>Thán</w:t>
          </w:r>
          <w:proofErr w:type="spellEnd"/>
          <w:r w:rsidR="00DA37D6" w:rsidRPr="00D6469E">
            <w:rPr>
              <w:rFonts w:ascii="Arial" w:hAnsi="Arial"/>
              <w:sz w:val="12"/>
              <w:szCs w:val="12"/>
            </w:rPr>
            <w:t xml:space="preserve"> Károly u. 3-5.</w:t>
          </w:r>
          <w:r w:rsidR="00D6469E" w:rsidRPr="00D6469E">
            <w:rPr>
              <w:rFonts w:ascii="Arial" w:hAnsi="Arial"/>
              <w:sz w:val="12"/>
              <w:szCs w:val="12"/>
            </w:rPr>
            <w:t xml:space="preserve">, </w:t>
          </w:r>
          <w:r w:rsidR="00DA37D6" w:rsidRPr="00D6469E">
            <w:rPr>
              <w:rFonts w:ascii="Arial" w:hAnsi="Arial"/>
              <w:sz w:val="12"/>
              <w:szCs w:val="12"/>
            </w:rPr>
            <w:t xml:space="preserve">e-mail: </w:t>
          </w:r>
          <w:hyperlink r:id="rId2" w:history="1">
            <w:r w:rsidR="00D6469E" w:rsidRPr="007A7EF4">
              <w:rPr>
                <w:rStyle w:val="Hiperhivatkozs"/>
                <w:rFonts w:ascii="Arial" w:hAnsi="Arial"/>
                <w:sz w:val="12"/>
                <w:szCs w:val="12"/>
              </w:rPr>
              <w:t>tuv-kti@hu.tuv.com</w:t>
            </w:r>
          </w:hyperlink>
          <w:r w:rsidR="00D6469E" w:rsidRPr="00D6469E">
            <w:rPr>
              <w:rFonts w:ascii="Arial" w:hAnsi="Arial"/>
              <w:sz w:val="12"/>
              <w:szCs w:val="12"/>
            </w:rPr>
            <w:t xml:space="preserve">, </w:t>
          </w:r>
          <w:r w:rsidR="00823745">
            <w:rPr>
              <w:rFonts w:ascii="Arial" w:hAnsi="Arial"/>
              <w:sz w:val="12"/>
              <w:szCs w:val="12"/>
            </w:rPr>
            <w:t>N</w:t>
          </w:r>
          <w:r w:rsidR="00D6469E">
            <w:rPr>
              <w:rFonts w:ascii="Arial" w:hAnsi="Arial"/>
              <w:sz w:val="12"/>
              <w:szCs w:val="12"/>
            </w:rPr>
            <w:t>yilvántartási szám</w:t>
          </w:r>
          <w:r w:rsidR="002067E4">
            <w:rPr>
              <w:rFonts w:ascii="Arial" w:hAnsi="Arial"/>
              <w:sz w:val="12"/>
              <w:szCs w:val="12"/>
            </w:rPr>
            <w:t>:</w:t>
          </w:r>
          <w:r w:rsidR="002067E4" w:rsidRPr="002067E4">
            <w:rPr>
              <w:rFonts w:ascii="Arial" w:hAnsi="Arial"/>
              <w:sz w:val="12"/>
              <w:szCs w:val="12"/>
            </w:rPr>
            <w:t xml:space="preserve"> B/2020/002858</w:t>
          </w:r>
        </w:p>
      </w:tc>
    </w:tr>
  </w:tbl>
  <w:p w:rsidR="00497EFA" w:rsidRDefault="00497EFA">
    <w:pPr>
      <w:pStyle w:val="lfej"/>
      <w:rPr>
        <w:rFonts w:ascii="Arial" w:hAnsi="Arial" w:cs="Arial"/>
        <w:sz w:val="8"/>
      </w:rPr>
    </w:pPr>
  </w:p>
  <w:p w:rsidR="0074599F" w:rsidRPr="009C6A3D" w:rsidRDefault="0074599F" w:rsidP="0074599F">
    <w:pPr>
      <w:tabs>
        <w:tab w:val="right" w:pos="10065"/>
        <w:tab w:val="right" w:pos="14040"/>
      </w:tabs>
      <w:spacing w:after="60"/>
      <w:ind w:right="-52"/>
      <w:rPr>
        <w:rFonts w:ascii="Arial" w:hAnsi="Arial" w:cs="Arial"/>
        <w:b/>
        <w:color w:val="007AC2"/>
        <w:sz w:val="20"/>
        <w:szCs w:val="20"/>
      </w:rPr>
    </w:pPr>
    <w:r w:rsidRPr="009C6A3D">
      <w:rPr>
        <w:rFonts w:ascii="Arial" w:hAnsi="Arial" w:cs="Arial"/>
        <w:b/>
        <w:color w:val="007AC2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B4C9A"/>
    <w:multiLevelType w:val="multilevel"/>
    <w:tmpl w:val="F17006CC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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1" w15:restartNumberingAfterBreak="0">
    <w:nsid w:val="49FA424D"/>
    <w:multiLevelType w:val="hybridMultilevel"/>
    <w:tmpl w:val="AFFE2480"/>
    <w:lvl w:ilvl="0" w:tplc="7DDA7F68">
      <w:start w:val="1"/>
      <w:numFmt w:val="bullet"/>
      <w:pStyle w:val="alci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9AB3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26"/>
    <w:rsid w:val="00004612"/>
    <w:rsid w:val="00006699"/>
    <w:rsid w:val="00013F5E"/>
    <w:rsid w:val="000336D0"/>
    <w:rsid w:val="000650FD"/>
    <w:rsid w:val="000679B7"/>
    <w:rsid w:val="000864A4"/>
    <w:rsid w:val="00095722"/>
    <w:rsid w:val="000A48DA"/>
    <w:rsid w:val="000B2813"/>
    <w:rsid w:val="000C683E"/>
    <w:rsid w:val="000D6258"/>
    <w:rsid w:val="00111D55"/>
    <w:rsid w:val="001337FE"/>
    <w:rsid w:val="0013535F"/>
    <w:rsid w:val="00157FB2"/>
    <w:rsid w:val="00172911"/>
    <w:rsid w:val="00180098"/>
    <w:rsid w:val="001837EF"/>
    <w:rsid w:val="00195D73"/>
    <w:rsid w:val="001B3CD3"/>
    <w:rsid w:val="001C7881"/>
    <w:rsid w:val="001F56F2"/>
    <w:rsid w:val="002067E4"/>
    <w:rsid w:val="002165EF"/>
    <w:rsid w:val="0022248D"/>
    <w:rsid w:val="00234324"/>
    <w:rsid w:val="002452E2"/>
    <w:rsid w:val="00261D03"/>
    <w:rsid w:val="0028521D"/>
    <w:rsid w:val="002A7342"/>
    <w:rsid w:val="002B648D"/>
    <w:rsid w:val="002D4D86"/>
    <w:rsid w:val="00302A44"/>
    <w:rsid w:val="00321C31"/>
    <w:rsid w:val="00330772"/>
    <w:rsid w:val="003567EE"/>
    <w:rsid w:val="00364912"/>
    <w:rsid w:val="00373190"/>
    <w:rsid w:val="003A213F"/>
    <w:rsid w:val="00403582"/>
    <w:rsid w:val="00415584"/>
    <w:rsid w:val="00487710"/>
    <w:rsid w:val="00497EFA"/>
    <w:rsid w:val="004A270D"/>
    <w:rsid w:val="004A402C"/>
    <w:rsid w:val="004E0961"/>
    <w:rsid w:val="004F2E4E"/>
    <w:rsid w:val="004F6061"/>
    <w:rsid w:val="004F6A74"/>
    <w:rsid w:val="00515A85"/>
    <w:rsid w:val="00517732"/>
    <w:rsid w:val="00521F02"/>
    <w:rsid w:val="00536B4D"/>
    <w:rsid w:val="005468A9"/>
    <w:rsid w:val="0056258E"/>
    <w:rsid w:val="00591E26"/>
    <w:rsid w:val="00592E11"/>
    <w:rsid w:val="005A3720"/>
    <w:rsid w:val="005B7219"/>
    <w:rsid w:val="005E4D6B"/>
    <w:rsid w:val="005F5FAD"/>
    <w:rsid w:val="005F7B68"/>
    <w:rsid w:val="006177CD"/>
    <w:rsid w:val="00645733"/>
    <w:rsid w:val="00656FE1"/>
    <w:rsid w:val="006A6274"/>
    <w:rsid w:val="006A6B44"/>
    <w:rsid w:val="006C6C7E"/>
    <w:rsid w:val="006D4773"/>
    <w:rsid w:val="006D5D9E"/>
    <w:rsid w:val="007070F4"/>
    <w:rsid w:val="0074599F"/>
    <w:rsid w:val="00745C84"/>
    <w:rsid w:val="007621FC"/>
    <w:rsid w:val="00781617"/>
    <w:rsid w:val="00786E37"/>
    <w:rsid w:val="007A13F7"/>
    <w:rsid w:val="007A35ED"/>
    <w:rsid w:val="007C3AC6"/>
    <w:rsid w:val="007E2554"/>
    <w:rsid w:val="007F71A9"/>
    <w:rsid w:val="008023FA"/>
    <w:rsid w:val="00804F72"/>
    <w:rsid w:val="00806A6B"/>
    <w:rsid w:val="00820319"/>
    <w:rsid w:val="00823745"/>
    <w:rsid w:val="0083543A"/>
    <w:rsid w:val="00865A9A"/>
    <w:rsid w:val="00883ED6"/>
    <w:rsid w:val="00893D2C"/>
    <w:rsid w:val="008A4B04"/>
    <w:rsid w:val="008E1C73"/>
    <w:rsid w:val="008E2CFE"/>
    <w:rsid w:val="008E5AB5"/>
    <w:rsid w:val="00935323"/>
    <w:rsid w:val="00981BFC"/>
    <w:rsid w:val="00984D5C"/>
    <w:rsid w:val="00984E43"/>
    <w:rsid w:val="0098681B"/>
    <w:rsid w:val="00990A35"/>
    <w:rsid w:val="009B6054"/>
    <w:rsid w:val="009C6A3D"/>
    <w:rsid w:val="009F39EC"/>
    <w:rsid w:val="009F625C"/>
    <w:rsid w:val="00A13212"/>
    <w:rsid w:val="00A34343"/>
    <w:rsid w:val="00A35943"/>
    <w:rsid w:val="00A4315C"/>
    <w:rsid w:val="00A4444B"/>
    <w:rsid w:val="00AB3E91"/>
    <w:rsid w:val="00AD1E0B"/>
    <w:rsid w:val="00AE1289"/>
    <w:rsid w:val="00AE1E2F"/>
    <w:rsid w:val="00AF4A8F"/>
    <w:rsid w:val="00B0337B"/>
    <w:rsid w:val="00B1219C"/>
    <w:rsid w:val="00B2752A"/>
    <w:rsid w:val="00B357F6"/>
    <w:rsid w:val="00B56C96"/>
    <w:rsid w:val="00B575E1"/>
    <w:rsid w:val="00B71B85"/>
    <w:rsid w:val="00B80F9F"/>
    <w:rsid w:val="00BF3C24"/>
    <w:rsid w:val="00C7703E"/>
    <w:rsid w:val="00C926F5"/>
    <w:rsid w:val="00CA0C2C"/>
    <w:rsid w:val="00CA6718"/>
    <w:rsid w:val="00CB5039"/>
    <w:rsid w:val="00CC047F"/>
    <w:rsid w:val="00CC30E2"/>
    <w:rsid w:val="00CF37D7"/>
    <w:rsid w:val="00D05B9E"/>
    <w:rsid w:val="00D11E89"/>
    <w:rsid w:val="00D14404"/>
    <w:rsid w:val="00D21B66"/>
    <w:rsid w:val="00D27CA1"/>
    <w:rsid w:val="00D30531"/>
    <w:rsid w:val="00D33DF8"/>
    <w:rsid w:val="00D57B4D"/>
    <w:rsid w:val="00D619F2"/>
    <w:rsid w:val="00D6469E"/>
    <w:rsid w:val="00D6644F"/>
    <w:rsid w:val="00DA37D6"/>
    <w:rsid w:val="00DC046E"/>
    <w:rsid w:val="00DC628D"/>
    <w:rsid w:val="00E020E0"/>
    <w:rsid w:val="00E27DE3"/>
    <w:rsid w:val="00E338DF"/>
    <w:rsid w:val="00E46D07"/>
    <w:rsid w:val="00E503B1"/>
    <w:rsid w:val="00EB6C20"/>
    <w:rsid w:val="00EF7C44"/>
    <w:rsid w:val="00F11AF9"/>
    <w:rsid w:val="00F12498"/>
    <w:rsid w:val="00F14520"/>
    <w:rsid w:val="00F403ED"/>
    <w:rsid w:val="00F43BBF"/>
    <w:rsid w:val="00F6513D"/>
    <w:rsid w:val="00F71A5D"/>
    <w:rsid w:val="00FB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114956D3"/>
  <w15:chartTrackingRefBased/>
  <w15:docId w15:val="{0A713E66-80DC-4D7E-8FD4-271D1D7E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3">
    <w:name w:val="heading 3"/>
    <w:basedOn w:val="Norml"/>
    <w:next w:val="Norml"/>
    <w:qFormat/>
    <w:pPr>
      <w:keepNext/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2"/>
    </w:pPr>
    <w:rPr>
      <w:rFonts w:ascii="Arial" w:hAnsi="Arial"/>
      <w:b/>
      <w:sz w:val="3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Szvegtrzs">
    <w:name w:val="Body Text"/>
    <w:basedOn w:val="Norml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30772"/>
  </w:style>
  <w:style w:type="character" w:customStyle="1" w:styleId="lfejChar">
    <w:name w:val="Élőfej Char"/>
    <w:link w:val="lfej"/>
    <w:rsid w:val="00E27DE3"/>
    <w:rPr>
      <w:lang w:val="hu-HU" w:eastAsia="hu-HU"/>
    </w:rPr>
  </w:style>
  <w:style w:type="paragraph" w:customStyle="1" w:styleId="alcim">
    <w:name w:val="alcim"/>
    <w:basedOn w:val="Szvegtrzsbehzssal"/>
    <w:rsid w:val="00984E43"/>
    <w:pPr>
      <w:widowControl w:val="0"/>
      <w:numPr>
        <w:numId w:val="1"/>
      </w:numPr>
      <w:tabs>
        <w:tab w:val="clear" w:pos="720"/>
        <w:tab w:val="num" w:pos="360"/>
      </w:tabs>
      <w:autoSpaceDE w:val="0"/>
      <w:autoSpaceDN w:val="0"/>
      <w:spacing w:before="120"/>
      <w:ind w:left="283" w:firstLine="0"/>
      <w:jc w:val="both"/>
    </w:pPr>
    <w:rPr>
      <w:rFonts w:ascii="Arial" w:hAnsi="Arial" w:cs="Arial"/>
      <w:b/>
      <w:bCs/>
      <w:i/>
      <w:iCs/>
      <w:sz w:val="22"/>
    </w:rPr>
  </w:style>
  <w:style w:type="paragraph" w:styleId="Felsorols2">
    <w:name w:val="List Bullet 2"/>
    <w:basedOn w:val="Norml"/>
    <w:autoRedefine/>
    <w:rsid w:val="009B6054"/>
    <w:pPr>
      <w:tabs>
        <w:tab w:val="left" w:pos="851"/>
      </w:tabs>
      <w:spacing w:line="276" w:lineRule="auto"/>
      <w:ind w:left="142" w:right="147"/>
      <w:jc w:val="both"/>
    </w:pPr>
    <w:rPr>
      <w:rFonts w:ascii="Arial" w:hAnsi="Arial"/>
      <w:i/>
      <w:sz w:val="16"/>
      <w:szCs w:val="16"/>
    </w:rPr>
  </w:style>
  <w:style w:type="paragraph" w:styleId="Szvegtrzsbehzssal">
    <w:name w:val="Body Text Indent"/>
    <w:basedOn w:val="Norml"/>
    <w:link w:val="SzvegtrzsbehzssalChar"/>
    <w:rsid w:val="00984E43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rsid w:val="00984E43"/>
    <w:rPr>
      <w:sz w:val="24"/>
      <w:szCs w:val="24"/>
    </w:rPr>
  </w:style>
  <w:style w:type="character" w:customStyle="1" w:styleId="llbChar">
    <w:name w:val="Élőláb Char"/>
    <w:link w:val="llb"/>
    <w:rsid w:val="004F6061"/>
    <w:rPr>
      <w:sz w:val="24"/>
      <w:szCs w:val="24"/>
    </w:rPr>
  </w:style>
  <w:style w:type="paragraph" w:styleId="Lista">
    <w:name w:val="List"/>
    <w:basedOn w:val="Norml"/>
    <w:rsid w:val="00CF37D7"/>
    <w:pPr>
      <w:tabs>
        <w:tab w:val="left" w:pos="360"/>
        <w:tab w:val="left" w:pos="630"/>
        <w:tab w:val="left" w:pos="720"/>
        <w:tab w:val="left" w:pos="1080"/>
        <w:tab w:val="left" w:pos="1429"/>
      </w:tabs>
      <w:overflowPunct w:val="0"/>
      <w:autoSpaceDE w:val="0"/>
      <w:autoSpaceDN w:val="0"/>
      <w:adjustRightInd w:val="0"/>
      <w:ind w:left="360" w:hanging="360"/>
      <w:textAlignment w:val="baseline"/>
    </w:pPr>
    <w:rPr>
      <w:sz w:val="20"/>
      <w:szCs w:val="20"/>
    </w:rPr>
  </w:style>
  <w:style w:type="character" w:styleId="Kiemels">
    <w:name w:val="Emphasis"/>
    <w:qFormat/>
    <w:rsid w:val="00521F02"/>
    <w:rPr>
      <w:i/>
      <w:iCs/>
    </w:rPr>
  </w:style>
  <w:style w:type="paragraph" w:styleId="Buborkszveg">
    <w:name w:val="Balloon Text"/>
    <w:basedOn w:val="Norml"/>
    <w:link w:val="BuborkszvegChar"/>
    <w:rsid w:val="000A48D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0A48DA"/>
    <w:rPr>
      <w:rFonts w:ascii="Segoe UI" w:hAnsi="Segoe UI" w:cs="Segoe UI"/>
      <w:sz w:val="18"/>
      <w:szCs w:val="18"/>
      <w:lang w:val="hu-HU" w:eastAsia="hu-HU"/>
    </w:rPr>
  </w:style>
  <w:style w:type="character" w:styleId="Hiperhivatkozs">
    <w:name w:val="Hyperlink"/>
    <w:rsid w:val="00DA37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v-kti@hu.tuv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9AB37-A733-4B67-B2E5-BD614047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167</Words>
  <Characters>1315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TÜV Rheinland InterCert Kft</Company>
  <LinksUpToDate>false</LinksUpToDate>
  <CharactersWithSpaces>1480</CharactersWithSpaces>
  <SharedDoc>false</SharedDoc>
  <HLinks>
    <vt:vector size="6" baseType="variant">
      <vt:variant>
        <vt:i4>1048626</vt:i4>
      </vt:variant>
      <vt:variant>
        <vt:i4>0</vt:i4>
      </vt:variant>
      <vt:variant>
        <vt:i4>0</vt:i4>
      </vt:variant>
      <vt:variant>
        <vt:i4>5</vt:i4>
      </vt:variant>
      <vt:variant>
        <vt:lpwstr>mailto:tuv-kti@hu.tuv.com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</dc:creator>
  <cp:keywords/>
  <cp:lastModifiedBy>Kata Meleghegyi Csajbókné</cp:lastModifiedBy>
  <cp:revision>4</cp:revision>
  <cp:lastPrinted>2020-09-10T12:07:00Z</cp:lastPrinted>
  <dcterms:created xsi:type="dcterms:W3CDTF">2021-02-24T08:14:00Z</dcterms:created>
  <dcterms:modified xsi:type="dcterms:W3CDTF">2021-02-24T09:32:00Z</dcterms:modified>
</cp:coreProperties>
</file>